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753DD5" w:rsidRDefault="00753DD5">
      <w:r>
        <w:rPr>
          <w:noProof/>
        </w:rPr>
        <mc:AlternateContent>
          <mc:Choice Requires="wps">
            <w:drawing>
              <wp:anchor distT="0" distB="0" distL="114300" distR="114300" simplePos="0" relativeHeight="251657215" behindDoc="1" locked="0" layoutInCell="1" allowOverlap="1" wp14:anchorId="63E76D66" wp14:editId="405CBEAB">
                <wp:simplePos x="0" y="0"/>
                <wp:positionH relativeFrom="column">
                  <wp:posOffset>28575</wp:posOffset>
                </wp:positionH>
                <wp:positionV relativeFrom="paragraph">
                  <wp:posOffset>257175</wp:posOffset>
                </wp:positionV>
                <wp:extent cx="680085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914400"/>
                        </a:xfrm>
                        <a:prstGeom prst="rect">
                          <a:avLst/>
                        </a:prstGeom>
                        <a:solidFill>
                          <a:srgbClr val="F6882E"/>
                        </a:solidFill>
                        <a:ln>
                          <a:solidFill>
                            <a:srgbClr val="856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20.25pt;width:535.5pt;height:1in;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" fillcolor="#f6882e" strokecolor="#85613d" strokeweight="2pt"/>
            </w:pict>
          </mc:Fallback>
        </mc:AlternateContent>
      </w:r>
      <w:proofErr w:type="spellStart"/>
      <w:r w:rsidR="005C0C05">
        <w:t>Seabreeze</w:t>
      </w:r>
      <w:proofErr w:type="spellEnd"/>
      <w:r w:rsidR="005C0C05">
        <w:t xml:space="preserve"> Pest Control Inc.</w:t>
      </w:r>
    </w:p>
    <w:p w:rsidR="005C0C05" w:rsidRDefault="005C0C05" w:rsidP="005C0C05">
      <w:pPr>
        <w:jc w:val="right"/>
      </w:pPr>
      <w:r>
        <w:lastRenderedPageBreak/>
        <w:t>Issue 1, Volume 1</w:t>
      </w:r>
    </w:p>
    <w:p w:rsidR="00724224" w:rsidRDefault="00724224">
      <w:pPr>
        <w:sectPr w:rsidR="00724224" w:rsidSect="0089126D">
          <w:pgSz w:w="12240" w:h="15840"/>
          <w:pgMar w:top="720" w:right="720" w:bottom="720" w:left="720" w:header="720" w:footer="288" w:gutter="0"/>
          <w:cols w:num="2" w:space="720"/>
          <w:docGrid w:linePitch="360"/>
        </w:sectPr>
      </w:pPr>
    </w:p>
    <w:p w:rsidR="00957929" w:rsidRDefault="005C0C05" w:rsidP="00957929">
      <w:pPr>
        <w:jc w:val="center"/>
        <w:rPr>
          <w:rFonts w:ascii="Book Antiqua" w:hAnsi="Book Antiqua"/>
          <w:color w:val="000000" w:themeColor="text1"/>
          <w:szCs w:val="24"/>
        </w:rPr>
      </w:pPr>
      <w:r w:rsidRPr="00762DEE">
        <w:rPr>
          <w:rFonts w:ascii="Book Antiqua" w:hAnsi="Book Antiqua"/>
          <w:color w:val="000000" w:themeColor="text1"/>
          <w:sz w:val="96"/>
        </w:rPr>
        <w:lastRenderedPageBreak/>
        <w:t>October Newsletter</w:t>
      </w:r>
    </w:p>
    <w:p w:rsidR="00957929" w:rsidRPr="00957929" w:rsidRDefault="00957929" w:rsidP="00957929">
      <w:pPr>
        <w:jc w:val="center"/>
        <w:rPr>
          <w:rFonts w:ascii="Book Antiqua" w:hAnsi="Book Antiqua"/>
          <w:color w:val="000000" w:themeColor="text1"/>
          <w:szCs w:val="24"/>
        </w:rPr>
      </w:pPr>
    </w:p>
    <w:p w:rsidR="00957929" w:rsidRPr="00957929" w:rsidRDefault="00957929" w:rsidP="00957929">
      <w:pPr>
        <w:jc w:val="center"/>
        <w:rPr>
          <w:rFonts w:ascii="Book Antiqua" w:hAnsi="Book Antiqua"/>
          <w:color w:val="000000" w:themeColor="text1"/>
          <w:szCs w:val="24"/>
        </w:rPr>
        <w:sectPr w:rsidR="00957929" w:rsidRPr="00957929" w:rsidSect="005C0C05">
          <w:type w:val="continuous"/>
          <w:pgSz w:w="12240" w:h="15840"/>
          <w:pgMar w:top="720" w:right="720" w:bottom="720" w:left="720" w:header="720" w:footer="720" w:gutter="0"/>
          <w:cols w:space="720"/>
          <w:docGrid w:linePitch="360"/>
        </w:sectPr>
      </w:pPr>
    </w:p>
    <w:p w:rsidR="005C0C05" w:rsidRPr="00E330A8" w:rsidRDefault="005C0C05" w:rsidP="005C0C05">
      <w:pPr>
        <w:jc w:val="center"/>
        <w:rPr>
          <w:b/>
          <w:szCs w:val="24"/>
          <w:u w:val="single"/>
        </w:rPr>
      </w:pPr>
      <w:r w:rsidRPr="00E330A8">
        <w:rPr>
          <w:b/>
          <w:szCs w:val="24"/>
          <w:u w:val="single"/>
        </w:rPr>
        <w:lastRenderedPageBreak/>
        <w:t>In this Issue</w:t>
      </w:r>
    </w:p>
    <w:p w:rsidR="00730A3B" w:rsidRDefault="000E4994" w:rsidP="000E4994">
      <w:pPr>
        <w:spacing w:after="0" w:line="360" w:lineRule="auto"/>
        <w:rPr>
          <w:szCs w:val="24"/>
        </w:rPr>
      </w:pPr>
      <w:r w:rsidRPr="002565A8">
        <w:rPr>
          <w:szCs w:val="24"/>
        </w:rPr>
        <w:t>Welcome</w:t>
      </w:r>
      <w:r>
        <w:rPr>
          <w:szCs w:val="24"/>
        </w:rPr>
        <w:t xml:space="preserve"> &amp;</w:t>
      </w:r>
      <w:r w:rsidR="00045C88">
        <w:rPr>
          <w:szCs w:val="24"/>
        </w:rPr>
        <w:t xml:space="preserve"> Thank You</w:t>
      </w:r>
      <w:r>
        <w:rPr>
          <w:szCs w:val="24"/>
        </w:rPr>
        <w:t xml:space="preserve">              1</w:t>
      </w:r>
    </w:p>
    <w:p w:rsidR="00045C88" w:rsidRDefault="002565A8" w:rsidP="000E4994">
      <w:pPr>
        <w:spacing w:after="0" w:line="360" w:lineRule="auto"/>
        <w:rPr>
          <w:szCs w:val="24"/>
        </w:rPr>
      </w:pPr>
      <w:r>
        <w:rPr>
          <w:szCs w:val="24"/>
        </w:rPr>
        <w:t>Updates</w:t>
      </w:r>
      <w:r w:rsidR="00045C88">
        <w:rPr>
          <w:szCs w:val="24"/>
        </w:rPr>
        <w:t xml:space="preserve"> </w:t>
      </w:r>
      <w:r w:rsidR="000E4994">
        <w:rPr>
          <w:szCs w:val="24"/>
        </w:rPr>
        <w:tab/>
      </w:r>
      <w:r w:rsidR="000E4994">
        <w:rPr>
          <w:szCs w:val="24"/>
        </w:rPr>
        <w:tab/>
      </w:r>
      <w:r w:rsidR="000E4994">
        <w:rPr>
          <w:szCs w:val="24"/>
        </w:rPr>
        <w:tab/>
        <w:t xml:space="preserve">  1</w:t>
      </w:r>
    </w:p>
    <w:p w:rsidR="00045C88" w:rsidRDefault="002565A8" w:rsidP="000E4994">
      <w:pPr>
        <w:spacing w:after="0" w:line="360" w:lineRule="auto"/>
        <w:rPr>
          <w:szCs w:val="24"/>
        </w:rPr>
      </w:pPr>
      <w:r>
        <w:rPr>
          <w:szCs w:val="24"/>
        </w:rPr>
        <w:t>Specials</w:t>
      </w:r>
      <w:r w:rsidR="00045C88">
        <w:rPr>
          <w:szCs w:val="24"/>
        </w:rPr>
        <w:t xml:space="preserve"> &amp; Discounts</w:t>
      </w:r>
      <w:r w:rsidR="000E4994">
        <w:rPr>
          <w:szCs w:val="24"/>
        </w:rPr>
        <w:tab/>
      </w:r>
      <w:r w:rsidR="000E4994">
        <w:rPr>
          <w:szCs w:val="24"/>
        </w:rPr>
        <w:tab/>
        <w:t xml:space="preserve">  1</w:t>
      </w:r>
    </w:p>
    <w:p w:rsidR="000E4994" w:rsidRDefault="002565A8" w:rsidP="000E4994">
      <w:pPr>
        <w:spacing w:after="0" w:line="360" w:lineRule="auto"/>
        <w:rPr>
          <w:szCs w:val="24"/>
        </w:rPr>
      </w:pPr>
      <w:r>
        <w:rPr>
          <w:szCs w:val="24"/>
        </w:rPr>
        <w:t>Fall News</w:t>
      </w:r>
      <w:r w:rsidR="000E4994">
        <w:rPr>
          <w:szCs w:val="24"/>
        </w:rPr>
        <w:tab/>
      </w:r>
      <w:r w:rsidR="000E4994">
        <w:rPr>
          <w:szCs w:val="24"/>
        </w:rPr>
        <w:tab/>
      </w:r>
      <w:r w:rsidR="000E4994">
        <w:rPr>
          <w:szCs w:val="24"/>
        </w:rPr>
        <w:tab/>
        <w:t xml:space="preserve"> </w:t>
      </w:r>
      <w:r w:rsidR="00045C88">
        <w:rPr>
          <w:szCs w:val="24"/>
        </w:rPr>
        <w:t xml:space="preserve"> </w:t>
      </w:r>
      <w:r w:rsidR="000E4994">
        <w:rPr>
          <w:szCs w:val="24"/>
        </w:rPr>
        <w:t>2</w:t>
      </w:r>
    </w:p>
    <w:p w:rsidR="0092731A" w:rsidRPr="00E330A8" w:rsidRDefault="0092731A" w:rsidP="0092731A">
      <w:pPr>
        <w:jc w:val="center"/>
        <w:rPr>
          <w:b/>
          <w:szCs w:val="24"/>
          <w:u w:val="single"/>
        </w:rPr>
      </w:pPr>
      <w:r w:rsidRPr="00E330A8">
        <w:rPr>
          <w:b/>
          <w:szCs w:val="24"/>
          <w:u w:val="single"/>
        </w:rPr>
        <w:t>About us</w:t>
      </w:r>
    </w:p>
    <w:p w:rsidR="0092731A" w:rsidRDefault="0092731A" w:rsidP="0092731A">
      <w:pPr>
        <w:rPr>
          <w:szCs w:val="24"/>
        </w:rPr>
      </w:pPr>
      <w:proofErr w:type="spellStart"/>
      <w:r>
        <w:rPr>
          <w:szCs w:val="24"/>
        </w:rPr>
        <w:t>Seabreeze</w:t>
      </w:r>
      <w:proofErr w:type="spellEnd"/>
      <w:r>
        <w:rPr>
          <w:szCs w:val="24"/>
        </w:rPr>
        <w:t xml:space="preserve"> Pest Control Inc. is a family owned and operated lawn and pest control business. It was founded by Brian </w:t>
      </w:r>
      <w:r w:rsidR="003074CF">
        <w:rPr>
          <w:szCs w:val="24"/>
        </w:rPr>
        <w:t>C., our</w:t>
      </w:r>
      <w:r>
        <w:rPr>
          <w:szCs w:val="24"/>
        </w:rPr>
        <w:t xml:space="preserve"> current owner, in 1993 as a lawn and landscape company and soon blossomed into the pest control industry. Since it began </w:t>
      </w:r>
      <w:proofErr w:type="spellStart"/>
      <w:r>
        <w:rPr>
          <w:szCs w:val="24"/>
        </w:rPr>
        <w:t>Seabreeze</w:t>
      </w:r>
      <w:proofErr w:type="spellEnd"/>
      <w:r>
        <w:rPr>
          <w:szCs w:val="24"/>
        </w:rPr>
        <w:t xml:space="preserve"> has been expanding in both popularity and customer satisfaction. Currently servicing Pasco, Hernando, Pinellas, and Hillsborough Counties we are aiming to provide more services outside of Hudson and more into Trinity, Land O’Lakes, New Port Richey and surrounding areas.  </w:t>
      </w:r>
    </w:p>
    <w:p w:rsidR="00E0274F" w:rsidRPr="00E0274F" w:rsidRDefault="00E46D8F" w:rsidP="00D1623C">
      <w:pPr>
        <w:rPr>
          <w:szCs w:val="24"/>
        </w:rPr>
      </w:pPr>
      <w:r>
        <w:rPr>
          <w:szCs w:val="24"/>
        </w:rPr>
        <w:t>Lawn treat</w:t>
      </w:r>
      <w:r w:rsidR="00773E11">
        <w:rPr>
          <w:szCs w:val="24"/>
        </w:rPr>
        <w:t xml:space="preserve">ments are also part of </w:t>
      </w:r>
      <w:proofErr w:type="spellStart"/>
      <w:r w:rsidR="00773E11">
        <w:rPr>
          <w:szCs w:val="24"/>
        </w:rPr>
        <w:t>S</w:t>
      </w:r>
      <w:r>
        <w:rPr>
          <w:szCs w:val="24"/>
        </w:rPr>
        <w:t>eabreeze’</w:t>
      </w:r>
      <w:r w:rsidR="00773E11">
        <w:rPr>
          <w:szCs w:val="24"/>
        </w:rPr>
        <w:t>s</w:t>
      </w:r>
      <w:proofErr w:type="spellEnd"/>
      <w:r>
        <w:rPr>
          <w:szCs w:val="24"/>
        </w:rPr>
        <w:t xml:space="preserve"> services.</w:t>
      </w:r>
      <w:r w:rsidR="00773E11">
        <w:rPr>
          <w:szCs w:val="24"/>
        </w:rPr>
        <w:t xml:space="preserve"> Lawn a</w:t>
      </w:r>
      <w:r w:rsidR="007F776A">
        <w:rPr>
          <w:szCs w:val="24"/>
        </w:rPr>
        <w:t xml:space="preserve">eration and fertilizers </w:t>
      </w:r>
      <w:r w:rsidR="00773E11">
        <w:rPr>
          <w:szCs w:val="24"/>
        </w:rPr>
        <w:t>are important to make old lawns remain vibrant and healthy. Keeping a healthy lawn is vital to property values, so don’t forget this amazing service</w:t>
      </w:r>
      <w:r w:rsidR="007F776A">
        <w:rPr>
          <w:szCs w:val="24"/>
        </w:rPr>
        <w:t xml:space="preserve"> right at your fingertips</w:t>
      </w:r>
      <w:r w:rsidR="00957929">
        <w:rPr>
          <w:szCs w:val="24"/>
        </w:rPr>
        <w:t xml:space="preserve">. </w:t>
      </w:r>
    </w:p>
    <w:p w:rsidR="0089126D" w:rsidRDefault="00D1623C" w:rsidP="005C0C05">
      <w:pPr>
        <w:rPr>
          <w:szCs w:val="24"/>
          <w:u w:val="single"/>
        </w:rPr>
      </w:pPr>
      <w:r>
        <w:rPr>
          <w:szCs w:val="24"/>
        </w:rPr>
        <w:t xml:space="preserve">For more info visit our </w:t>
      </w:r>
      <w:hyperlink r:id="rId9" w:history="1">
        <w:r w:rsidRPr="00D1623C">
          <w:rPr>
            <w:rStyle w:val="Hyperlink"/>
            <w:szCs w:val="24"/>
          </w:rPr>
          <w:t>website</w:t>
        </w:r>
      </w:hyperlink>
      <w:r w:rsidR="009051DB">
        <w:rPr>
          <w:szCs w:val="24"/>
        </w:rPr>
        <w:t xml:space="preserve"> hosted by Wix.com.</w:t>
      </w:r>
    </w:p>
    <w:p w:rsidR="005C0C05" w:rsidRDefault="00D1623C" w:rsidP="005C0C05">
      <w:pPr>
        <w:rPr>
          <w:szCs w:val="24"/>
        </w:rPr>
      </w:pPr>
      <w:r w:rsidRPr="00E330A8">
        <w:rPr>
          <w:b/>
          <w:noProof/>
          <w:szCs w:val="24"/>
        </w:rPr>
        <w:lastRenderedPageBreak/>
        <w:drawing>
          <wp:anchor distT="0" distB="0" distL="114300" distR="114300" simplePos="0" relativeHeight="251658240" behindDoc="0" locked="0" layoutInCell="1" allowOverlap="1" wp14:anchorId="76080698" wp14:editId="2CF1FEA4">
            <wp:simplePos x="0" y="0"/>
            <wp:positionH relativeFrom="column">
              <wp:posOffset>2419349</wp:posOffset>
            </wp:positionH>
            <wp:positionV relativeFrom="paragraph">
              <wp:posOffset>95885</wp:posOffset>
            </wp:positionV>
            <wp:extent cx="1971675" cy="2695575"/>
            <wp:effectExtent l="133350" t="114300" r="142875" b="1619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life-2906467_1920.jpg"/>
                    <pic:cNvPicPr/>
                  </pic:nvPicPr>
                  <pic:blipFill rotWithShape="1">
                    <a:blip r:embed="rId10" cstate="print">
                      <a:extLst>
                        <a:ext uri="{28A0092B-C50C-407E-A947-70E740481C1C}">
                          <a14:useLocalDpi xmlns:a14="http://schemas.microsoft.com/office/drawing/2010/main" val="0"/>
                        </a:ext>
                      </a:extLst>
                    </a:blip>
                    <a:srcRect l="12084" r="17083"/>
                    <a:stretch/>
                  </pic:blipFill>
                  <pic:spPr bwMode="auto">
                    <a:xfrm>
                      <a:off x="0" y="0"/>
                      <a:ext cx="1971675" cy="269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C05" w:rsidRPr="00E330A8">
        <w:rPr>
          <w:b/>
          <w:sz w:val="32"/>
          <w:szCs w:val="24"/>
        </w:rPr>
        <w:t>Welcome</w:t>
      </w:r>
      <w:r w:rsidR="005C0C05" w:rsidRPr="00773E11">
        <w:rPr>
          <w:sz w:val="32"/>
          <w:szCs w:val="24"/>
        </w:rPr>
        <w:t>!</w:t>
      </w:r>
    </w:p>
    <w:p w:rsidR="005C0C05" w:rsidRDefault="005C0C05" w:rsidP="000E4994">
      <w:pPr>
        <w:spacing w:after="0"/>
        <w:ind w:right="3360"/>
        <w:rPr>
          <w:szCs w:val="24"/>
        </w:rPr>
      </w:pPr>
      <w:r>
        <w:rPr>
          <w:szCs w:val="24"/>
        </w:rPr>
        <w:t>Hello and welcome to our</w:t>
      </w:r>
      <w:r w:rsidR="002565A8">
        <w:rPr>
          <w:szCs w:val="24"/>
        </w:rPr>
        <w:t xml:space="preserve"> first ever</w:t>
      </w:r>
      <w:r>
        <w:rPr>
          <w:szCs w:val="24"/>
        </w:rPr>
        <w:t xml:space="preserve"> newsletter. </w:t>
      </w:r>
      <w:r w:rsidR="002565A8">
        <w:rPr>
          <w:szCs w:val="24"/>
        </w:rPr>
        <w:t xml:space="preserve">Here we will be updating you on current specials, new information, tips, interviews, and more. </w:t>
      </w:r>
      <w:r w:rsidR="00721AF5">
        <w:rPr>
          <w:szCs w:val="24"/>
        </w:rPr>
        <w:t xml:space="preserve">Be sure to let us know if there is anything you would like us to mention in the next issue by using our contact info at the bottom of the newsletter. We appreciate your comments so feel free to let us know on our </w:t>
      </w:r>
      <w:hyperlink r:id="rId11" w:history="1">
        <w:r w:rsidR="00721AF5" w:rsidRPr="00002322">
          <w:rPr>
            <w:rStyle w:val="Hyperlink"/>
            <w:szCs w:val="24"/>
          </w:rPr>
          <w:t>social media</w:t>
        </w:r>
      </w:hyperlink>
      <w:r w:rsidR="00721AF5">
        <w:rPr>
          <w:szCs w:val="24"/>
        </w:rPr>
        <w:t xml:space="preserve">. </w:t>
      </w:r>
      <w:r w:rsidR="002565A8">
        <w:rPr>
          <w:szCs w:val="24"/>
        </w:rPr>
        <w:t>Without further ado…</w:t>
      </w:r>
      <w:r w:rsidR="00721AF5">
        <w:rPr>
          <w:szCs w:val="24"/>
        </w:rPr>
        <w:t>.the October Issue</w:t>
      </w:r>
      <w:r w:rsidR="002565A8">
        <w:rPr>
          <w:szCs w:val="24"/>
        </w:rPr>
        <w:t>!</w:t>
      </w:r>
    </w:p>
    <w:p w:rsidR="000E4994" w:rsidRDefault="000E4994" w:rsidP="000E4994">
      <w:pPr>
        <w:spacing w:after="0"/>
        <w:rPr>
          <w:szCs w:val="24"/>
        </w:rPr>
      </w:pPr>
    </w:p>
    <w:p w:rsidR="002565A8" w:rsidRPr="00E330A8" w:rsidRDefault="002565A8" w:rsidP="005C0C05">
      <w:pPr>
        <w:rPr>
          <w:b/>
          <w:sz w:val="32"/>
          <w:szCs w:val="24"/>
        </w:rPr>
      </w:pPr>
      <w:r w:rsidRPr="00E330A8">
        <w:rPr>
          <w:b/>
          <w:sz w:val="32"/>
          <w:szCs w:val="24"/>
        </w:rPr>
        <w:t>Updates</w:t>
      </w:r>
    </w:p>
    <w:p w:rsidR="002565A8" w:rsidRDefault="002565A8" w:rsidP="005C0C05">
      <w:pPr>
        <w:rPr>
          <w:szCs w:val="24"/>
        </w:rPr>
      </w:pPr>
      <w:r>
        <w:rPr>
          <w:szCs w:val="24"/>
        </w:rPr>
        <w:t xml:space="preserve">We are currently updating our </w:t>
      </w:r>
      <w:hyperlink r:id="rId12" w:history="1">
        <w:r w:rsidRPr="002D63CF">
          <w:rPr>
            <w:rStyle w:val="Hyperlink"/>
            <w:szCs w:val="24"/>
          </w:rPr>
          <w:t>website</w:t>
        </w:r>
      </w:hyperlink>
      <w:r>
        <w:rPr>
          <w:szCs w:val="24"/>
        </w:rPr>
        <w:t xml:space="preserve"> and have added new features to help serve you. We have added:</w:t>
      </w:r>
    </w:p>
    <w:p w:rsidR="002565A8" w:rsidRPr="002565A8" w:rsidRDefault="004C46F0" w:rsidP="002565A8">
      <w:pPr>
        <w:pStyle w:val="ListParagraph"/>
        <w:numPr>
          <w:ilvl w:val="0"/>
          <w:numId w:val="1"/>
        </w:numPr>
        <w:rPr>
          <w:szCs w:val="24"/>
        </w:rPr>
      </w:pPr>
      <w:hyperlink r:id="rId13" w:history="1">
        <w:r w:rsidR="002565A8" w:rsidRPr="002D63CF">
          <w:rPr>
            <w:rStyle w:val="Hyperlink"/>
            <w:szCs w:val="24"/>
          </w:rPr>
          <w:t>Kids a</w:t>
        </w:r>
        <w:r w:rsidR="002D63CF" w:rsidRPr="002D63CF">
          <w:rPr>
            <w:rStyle w:val="Hyperlink"/>
            <w:szCs w:val="24"/>
          </w:rPr>
          <w:t>ctivities</w:t>
        </w:r>
      </w:hyperlink>
    </w:p>
    <w:p w:rsidR="002565A8" w:rsidRPr="002565A8" w:rsidRDefault="004C46F0" w:rsidP="002565A8">
      <w:pPr>
        <w:pStyle w:val="ListParagraph"/>
        <w:numPr>
          <w:ilvl w:val="0"/>
          <w:numId w:val="1"/>
        </w:numPr>
        <w:rPr>
          <w:szCs w:val="24"/>
        </w:rPr>
      </w:pPr>
      <w:hyperlink r:id="rId14" w:history="1">
        <w:r w:rsidR="002565A8" w:rsidRPr="002D63CF">
          <w:rPr>
            <w:rStyle w:val="Hyperlink"/>
            <w:szCs w:val="24"/>
          </w:rPr>
          <w:t>Informative blog</w:t>
        </w:r>
      </w:hyperlink>
    </w:p>
    <w:p w:rsidR="002565A8" w:rsidRPr="002565A8" w:rsidRDefault="004C46F0" w:rsidP="002565A8">
      <w:pPr>
        <w:pStyle w:val="ListParagraph"/>
        <w:numPr>
          <w:ilvl w:val="0"/>
          <w:numId w:val="1"/>
        </w:numPr>
        <w:rPr>
          <w:szCs w:val="24"/>
        </w:rPr>
      </w:pPr>
      <w:hyperlink r:id="rId15" w:history="1">
        <w:r w:rsidR="002565A8" w:rsidRPr="002D63CF">
          <w:rPr>
            <w:rStyle w:val="Hyperlink"/>
            <w:szCs w:val="24"/>
          </w:rPr>
          <w:t>Specials page</w:t>
        </w:r>
      </w:hyperlink>
    </w:p>
    <w:p w:rsidR="002565A8" w:rsidRPr="002565A8" w:rsidRDefault="002565A8" w:rsidP="002565A8">
      <w:pPr>
        <w:pStyle w:val="ListParagraph"/>
        <w:numPr>
          <w:ilvl w:val="0"/>
          <w:numId w:val="1"/>
        </w:numPr>
        <w:rPr>
          <w:szCs w:val="24"/>
        </w:rPr>
      </w:pPr>
      <w:r w:rsidRPr="002565A8">
        <w:rPr>
          <w:szCs w:val="24"/>
        </w:rPr>
        <w:t>New design</w:t>
      </w:r>
    </w:p>
    <w:p w:rsidR="002565A8" w:rsidRDefault="002565A8" w:rsidP="002565A8">
      <w:pPr>
        <w:pStyle w:val="ListParagraph"/>
        <w:numPr>
          <w:ilvl w:val="0"/>
          <w:numId w:val="1"/>
        </w:numPr>
        <w:rPr>
          <w:szCs w:val="24"/>
        </w:rPr>
      </w:pPr>
      <w:r w:rsidRPr="002565A8">
        <w:rPr>
          <w:szCs w:val="24"/>
        </w:rPr>
        <w:t>Chat function</w:t>
      </w:r>
    </w:p>
    <w:p w:rsidR="002D63CF" w:rsidRPr="00E330A8" w:rsidRDefault="002D63CF" w:rsidP="002D63CF">
      <w:pPr>
        <w:rPr>
          <w:b/>
          <w:sz w:val="32"/>
          <w:szCs w:val="24"/>
        </w:rPr>
      </w:pPr>
      <w:r w:rsidRPr="00E330A8">
        <w:rPr>
          <w:b/>
          <w:sz w:val="32"/>
          <w:szCs w:val="24"/>
        </w:rPr>
        <w:t>Specials</w:t>
      </w:r>
      <w:r w:rsidR="003074CF" w:rsidRPr="00E330A8">
        <w:rPr>
          <w:b/>
          <w:sz w:val="32"/>
          <w:szCs w:val="24"/>
        </w:rPr>
        <w:t xml:space="preserve"> and Discounts</w:t>
      </w:r>
    </w:p>
    <w:p w:rsidR="005C0C05" w:rsidRDefault="003074CF" w:rsidP="005C0C05">
      <w:pPr>
        <w:rPr>
          <w:szCs w:val="24"/>
        </w:rPr>
      </w:pPr>
      <w:r>
        <w:rPr>
          <w:szCs w:val="24"/>
        </w:rPr>
        <w:t xml:space="preserve">As usual we offer discounts for seniors (65+), first responder personnel, officers, military, and Veterans as a way to say thank you for everything you do for our country. </w:t>
      </w:r>
      <w:r w:rsidR="002D63CF">
        <w:rPr>
          <w:szCs w:val="24"/>
        </w:rPr>
        <w:t>We are</w:t>
      </w:r>
      <w:r>
        <w:rPr>
          <w:szCs w:val="24"/>
        </w:rPr>
        <w:t xml:space="preserve"> also</w:t>
      </w:r>
      <w:r w:rsidR="002D63CF">
        <w:rPr>
          <w:szCs w:val="24"/>
        </w:rPr>
        <w:t xml:space="preserve"> currently running a raffle for a $50.00 visa gift card for our referral program. This doesn’t just mean you have to spend it on us- you can spend it wherever you like. Here’s how it works:</w:t>
      </w:r>
    </w:p>
    <w:p w:rsidR="002D63CF" w:rsidRDefault="002D63CF" w:rsidP="002D63CF">
      <w:pPr>
        <w:pStyle w:val="ListParagraph"/>
        <w:numPr>
          <w:ilvl w:val="0"/>
          <w:numId w:val="2"/>
        </w:numPr>
        <w:rPr>
          <w:szCs w:val="24"/>
        </w:rPr>
      </w:pPr>
      <w:r w:rsidRPr="002D63CF">
        <w:rPr>
          <w:szCs w:val="24"/>
        </w:rPr>
        <w:t>Refer a friend, neighbor, or family member</w:t>
      </w:r>
    </w:p>
    <w:p w:rsidR="002D63CF" w:rsidRPr="002D63CF" w:rsidRDefault="002D63CF" w:rsidP="002D63CF">
      <w:pPr>
        <w:pStyle w:val="ListParagraph"/>
        <w:numPr>
          <w:ilvl w:val="0"/>
          <w:numId w:val="2"/>
        </w:numPr>
        <w:rPr>
          <w:szCs w:val="24"/>
        </w:rPr>
      </w:pPr>
      <w:r>
        <w:rPr>
          <w:szCs w:val="24"/>
        </w:rPr>
        <w:t>Tell them to mention your name</w:t>
      </w:r>
    </w:p>
    <w:p w:rsidR="00D1623C" w:rsidRDefault="002D63CF" w:rsidP="00404F0D">
      <w:pPr>
        <w:pStyle w:val="ListParagraph"/>
        <w:numPr>
          <w:ilvl w:val="0"/>
          <w:numId w:val="2"/>
        </w:numPr>
        <w:rPr>
          <w:szCs w:val="24"/>
        </w:rPr>
      </w:pPr>
      <w:r>
        <w:rPr>
          <w:szCs w:val="24"/>
        </w:rPr>
        <w:t>And….w</w:t>
      </w:r>
      <w:r w:rsidRPr="002D63CF">
        <w:rPr>
          <w:szCs w:val="24"/>
        </w:rPr>
        <w:t xml:space="preserve">hen they </w:t>
      </w:r>
      <w:r w:rsidR="00655A6C">
        <w:rPr>
          <w:szCs w:val="24"/>
        </w:rPr>
        <w:t xml:space="preserve">use our </w:t>
      </w:r>
      <w:r w:rsidRPr="002D63CF">
        <w:rPr>
          <w:szCs w:val="24"/>
        </w:rPr>
        <w:t>services you get one ticket added to the raffle</w:t>
      </w:r>
    </w:p>
    <w:p w:rsidR="00D1623C" w:rsidRDefault="00D1623C" w:rsidP="00D1623C">
      <w:pPr>
        <w:pStyle w:val="ListParagraph"/>
        <w:rPr>
          <w:szCs w:val="24"/>
        </w:rPr>
      </w:pPr>
    </w:p>
    <w:p w:rsidR="00404F0D" w:rsidRPr="00E0274F" w:rsidRDefault="00D1623C" w:rsidP="00957929">
      <w:pPr>
        <w:pStyle w:val="ListParagraph"/>
        <w:spacing w:after="240"/>
        <w:ind w:left="0"/>
      </w:pPr>
      <w:r>
        <w:t>There is no Limit</w:t>
      </w:r>
      <w:r w:rsidR="00957929">
        <w:t xml:space="preserve"> to entries</w:t>
      </w:r>
      <w:r>
        <w:t>!</w:t>
      </w:r>
      <w:r w:rsidR="003E11E0">
        <w:br w:type="column"/>
      </w:r>
      <w:r w:rsidR="00404F0D" w:rsidRPr="00E330A8">
        <w:rPr>
          <w:b/>
        </w:rPr>
        <w:lastRenderedPageBreak/>
        <w:t xml:space="preserve">Lawn Tips for </w:t>
      </w:r>
      <w:proofErr w:type="gramStart"/>
      <w:r w:rsidR="00404F0D" w:rsidRPr="00E330A8">
        <w:rPr>
          <w:b/>
        </w:rPr>
        <w:t>Fall</w:t>
      </w:r>
      <w:proofErr w:type="gramEnd"/>
    </w:p>
    <w:p w:rsidR="00404F0D" w:rsidRDefault="00404F0D" w:rsidP="00404F0D">
      <w:r>
        <w:t>Don’t forget your lawn won’t be growing as much due to less rain fall. No need to worry about mowing every other day, now you can use your time to grow that vegetable garden you’ve been wanting, spend time with family, or just relax.</w:t>
      </w:r>
    </w:p>
    <w:p w:rsidR="009051DB" w:rsidRDefault="009051DB" w:rsidP="00404F0D">
      <w:r>
        <w:rPr>
          <w:noProof/>
        </w:rPr>
        <w:drawing>
          <wp:inline distT="0" distB="0" distL="0" distR="0">
            <wp:extent cx="1888176" cy="1873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n ti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8176" cy="1873257"/>
                    </a:xfrm>
                    <a:prstGeom prst="rect">
                      <a:avLst/>
                    </a:prstGeom>
                  </pic:spPr>
                </pic:pic>
              </a:graphicData>
            </a:graphic>
          </wp:inline>
        </w:drawing>
      </w:r>
    </w:p>
    <w:p w:rsidR="00C00699" w:rsidRPr="00E330A8" w:rsidRDefault="00C00699" w:rsidP="00404F0D">
      <w:pPr>
        <w:rPr>
          <w:b/>
        </w:rPr>
      </w:pPr>
      <w:r w:rsidRPr="00E330A8">
        <w:rPr>
          <w:b/>
        </w:rPr>
        <w:t>Events Calendar</w:t>
      </w:r>
    </w:p>
    <w:p w:rsidR="00FC594C" w:rsidRDefault="00C00699" w:rsidP="00404F0D">
      <w:r>
        <w:t>Looking for E</w:t>
      </w:r>
      <w:r w:rsidR="00FC594C">
        <w:t>vents</w:t>
      </w:r>
      <w:r>
        <w:t xml:space="preserve"> for October? Visit your counties website by following the links. </w:t>
      </w:r>
    </w:p>
    <w:p w:rsidR="00C00699" w:rsidRDefault="00C00699" w:rsidP="00404F0D">
      <w:r>
        <w:t xml:space="preserve">Pasco County: </w:t>
      </w:r>
      <w:hyperlink r:id="rId17" w:history="1">
        <w:r w:rsidRPr="002A2D00">
          <w:rPr>
            <w:rStyle w:val="Hyperlink"/>
          </w:rPr>
          <w:t>https://www.pascocountyfl.net/calendar.aspx</w:t>
        </w:r>
      </w:hyperlink>
      <w:r>
        <w:t xml:space="preserve"> </w:t>
      </w:r>
    </w:p>
    <w:p w:rsidR="00C00699" w:rsidRDefault="00C00699" w:rsidP="00404F0D">
      <w:r>
        <w:t xml:space="preserve">Hernando County: </w:t>
      </w:r>
      <w:hyperlink r:id="rId18" w:history="1">
        <w:r w:rsidRPr="002A2D00">
          <w:rPr>
            <w:rStyle w:val="Hyperlink"/>
          </w:rPr>
          <w:t>http://www.hernandocounty.us/departments/departments-n-z/parks-and-recreation/events</w:t>
        </w:r>
      </w:hyperlink>
      <w:r>
        <w:t xml:space="preserve"> </w:t>
      </w:r>
    </w:p>
    <w:p w:rsidR="00C00699" w:rsidRDefault="00C00699" w:rsidP="00404F0D">
      <w:r>
        <w:t xml:space="preserve">Pinellas County: </w:t>
      </w:r>
      <w:hyperlink r:id="rId19" w:history="1">
        <w:r w:rsidRPr="002A2D00">
          <w:rPr>
            <w:rStyle w:val="Hyperlink"/>
          </w:rPr>
          <w:t>http://www.pinellascounty.org/Events/default.htm</w:t>
        </w:r>
      </w:hyperlink>
      <w:r>
        <w:t xml:space="preserve"> </w:t>
      </w:r>
    </w:p>
    <w:p w:rsidR="00C00699" w:rsidRDefault="00C00699" w:rsidP="00404F0D">
      <w:r>
        <w:t xml:space="preserve">Hillsborough County: </w:t>
      </w:r>
      <w:hyperlink r:id="rId20" w:history="1">
        <w:r w:rsidRPr="002A2D00">
          <w:rPr>
            <w:rStyle w:val="Hyperlink"/>
          </w:rPr>
          <w:t>http://business.hillsboroughchamber.com/events/calendar</w:t>
        </w:r>
      </w:hyperlink>
      <w:r>
        <w:t xml:space="preserve"> </w:t>
      </w:r>
    </w:p>
    <w:p w:rsidR="00894C08" w:rsidRPr="00E330A8" w:rsidRDefault="00894C08" w:rsidP="00404F0D">
      <w:pPr>
        <w:rPr>
          <w:b/>
        </w:rPr>
      </w:pPr>
      <w:r w:rsidRPr="00E330A8">
        <w:rPr>
          <w:b/>
        </w:rPr>
        <w:t>Things to Remember</w:t>
      </w:r>
    </w:p>
    <w:p w:rsidR="006841F8" w:rsidRDefault="00894C08" w:rsidP="00404F0D">
      <w:r>
        <w:t xml:space="preserve">Halloween is on Wednesday October </w:t>
      </w:r>
      <w:proofErr w:type="gramStart"/>
      <w:r>
        <w:t>31</w:t>
      </w:r>
      <w:r w:rsidRPr="00894C08">
        <w:rPr>
          <w:vertAlign w:val="superscript"/>
        </w:rPr>
        <w:t>st</w:t>
      </w:r>
      <w:r>
        <w:t xml:space="preserve"> </w:t>
      </w:r>
      <w:r w:rsidR="006841F8">
        <w:t xml:space="preserve"> this</w:t>
      </w:r>
      <w:proofErr w:type="gramEnd"/>
      <w:r w:rsidR="006841F8">
        <w:t xml:space="preserve"> year.</w:t>
      </w:r>
    </w:p>
    <w:p w:rsidR="005C0C05" w:rsidRPr="006841F8" w:rsidRDefault="006841F8" w:rsidP="006841F8">
      <w:proofErr w:type="gramStart"/>
      <w:r>
        <w:t>Many religious observances this month.</w:t>
      </w:r>
      <w:proofErr w:type="gramEnd"/>
      <w:r w:rsidR="00C657F7">
        <w:br w:type="column"/>
      </w:r>
      <w:r w:rsidR="00C657F7" w:rsidRPr="00E330A8">
        <w:rPr>
          <w:b/>
          <w:sz w:val="32"/>
        </w:rPr>
        <w:lastRenderedPageBreak/>
        <w:t xml:space="preserve">Fall </w:t>
      </w:r>
      <w:r w:rsidR="00737452" w:rsidRPr="00E330A8">
        <w:rPr>
          <w:b/>
          <w:sz w:val="32"/>
        </w:rPr>
        <w:t>News</w:t>
      </w:r>
    </w:p>
    <w:p w:rsidR="00DC0AC5" w:rsidRDefault="009510B1">
      <w:r>
        <w:rPr>
          <w:noProof/>
        </w:rPr>
        <w:drawing>
          <wp:inline distT="0" distB="0" distL="0" distR="0" wp14:anchorId="06AFC7DD" wp14:editId="2093248E">
            <wp:extent cx="4405746" cy="19475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1868652_1920.jpg"/>
                    <pic:cNvPicPr/>
                  </pic:nvPicPr>
                  <pic:blipFill rotWithShape="1">
                    <a:blip r:embed="rId21" cstate="print">
                      <a:extLst>
                        <a:ext uri="{28A0092B-C50C-407E-A947-70E740481C1C}">
                          <a14:useLocalDpi xmlns:a14="http://schemas.microsoft.com/office/drawing/2010/main" val="0"/>
                        </a:ext>
                      </a:extLst>
                    </a:blip>
                    <a:srcRect l="16706" t="13235" r="24888" b="39003"/>
                    <a:stretch/>
                  </pic:blipFill>
                  <pic:spPr bwMode="auto">
                    <a:xfrm>
                      <a:off x="0" y="0"/>
                      <a:ext cx="4405746" cy="1947553"/>
                    </a:xfrm>
                    <a:prstGeom prst="rect">
                      <a:avLst/>
                    </a:prstGeom>
                    <a:ln>
                      <a:noFill/>
                    </a:ln>
                    <a:extLst>
                      <a:ext uri="{53640926-AAD7-44D8-BBD7-CCE9431645EC}">
                        <a14:shadowObscured xmlns:a14="http://schemas.microsoft.com/office/drawing/2010/main"/>
                      </a:ext>
                    </a:extLst>
                  </pic:spPr>
                </pic:pic>
              </a:graphicData>
            </a:graphic>
          </wp:inline>
        </w:drawing>
      </w:r>
    </w:p>
    <w:p w:rsidR="00737452" w:rsidRDefault="003E11E0">
      <w:r>
        <w:t xml:space="preserve">Say Goodbye to </w:t>
      </w:r>
      <w:proofErr w:type="gramStart"/>
      <w:r>
        <w:t>Summer</w:t>
      </w:r>
      <w:proofErr w:type="gramEnd"/>
      <w:r>
        <w:t xml:space="preserve"> and Hello to Fall. This year </w:t>
      </w:r>
      <w:proofErr w:type="gramStart"/>
      <w:r>
        <w:t>Fall</w:t>
      </w:r>
      <w:proofErr w:type="gramEnd"/>
      <w:r>
        <w:t xml:space="preserve"> started on September 23</w:t>
      </w:r>
      <w:r w:rsidRPr="003E11E0">
        <w:rPr>
          <w:vertAlign w:val="superscript"/>
        </w:rPr>
        <w:t>rd</w:t>
      </w:r>
      <w:r>
        <w:t>, could you tell?</w:t>
      </w:r>
      <w:r w:rsidR="00F91615">
        <w:t xml:space="preserve"> </w:t>
      </w:r>
      <w:r w:rsidR="00C657F7">
        <w:t xml:space="preserve"> </w:t>
      </w:r>
      <w:r w:rsidR="00737452">
        <w:t xml:space="preserve">I bet some of you </w:t>
      </w:r>
      <w:r w:rsidR="00C07800">
        <w:t>Fall F</w:t>
      </w:r>
      <w:r w:rsidR="00737452">
        <w:t>anatics could. Fanatic or not</w:t>
      </w:r>
      <w:r w:rsidR="008007D7">
        <w:t>,</w:t>
      </w:r>
      <w:r w:rsidR="00737452">
        <w:t xml:space="preserve"> there are plenty of signs that fall is in the air</w:t>
      </w:r>
      <w:r w:rsidR="008007D7">
        <w:t>-</w:t>
      </w:r>
      <w:r w:rsidR="00737452">
        <w:t xml:space="preserve"> and there are so many things to do. Since the weather is cooling down many outdoor activities are a MUST for this </w:t>
      </w:r>
      <w:r w:rsidR="00404F0D">
        <w:t>seas</w:t>
      </w:r>
      <w:r w:rsidR="00346C7D">
        <w:t xml:space="preserve">on. You can go on a walk, hike, ride a </w:t>
      </w:r>
      <w:r w:rsidR="00672E85">
        <w:t>bike,</w:t>
      </w:r>
      <w:r w:rsidR="00404F0D">
        <w:t xml:space="preserve"> </w:t>
      </w:r>
      <w:proofErr w:type="gramStart"/>
      <w:r w:rsidR="00404F0D">
        <w:t>attend</w:t>
      </w:r>
      <w:proofErr w:type="gramEnd"/>
      <w:r w:rsidR="00404F0D">
        <w:t xml:space="preserve"> a</w:t>
      </w:r>
      <w:r w:rsidR="00737452">
        <w:t xml:space="preserve"> festival</w:t>
      </w:r>
      <w:r w:rsidR="00404F0D">
        <w:t xml:space="preserve">, pumpkin </w:t>
      </w:r>
      <w:r w:rsidR="00346C7D">
        <w:t>carving</w:t>
      </w:r>
      <w:r w:rsidR="00404F0D">
        <w:t xml:space="preserve"> our favorite! </w:t>
      </w:r>
      <w:r w:rsidR="00737452">
        <w:t xml:space="preserve">Don’t forget that pumpkin spice everything is out now so grab a latte or even a slice of pie! </w:t>
      </w:r>
    </w:p>
    <w:p w:rsidR="00C657F7" w:rsidRDefault="00737452">
      <w:r>
        <w:t xml:space="preserve">Even holidays are exciting this season. The most notable being </w:t>
      </w:r>
      <w:r w:rsidR="001153D9">
        <w:t xml:space="preserve">All Hallows Eve, otherwise known as </w:t>
      </w:r>
      <w:r>
        <w:t>Halloween</w:t>
      </w:r>
      <w:r w:rsidR="001153D9">
        <w:t>. This is a grea</w:t>
      </w:r>
      <w:r w:rsidR="00404F0D">
        <w:t>t family holiday for children, parents, grandparents and pets. Everyone gets the chance to dress up and be whoever they wan</w:t>
      </w:r>
      <w:r w:rsidR="004E24CF">
        <w:t xml:space="preserve">t. </w:t>
      </w:r>
    </w:p>
    <w:p w:rsidR="00404F0D" w:rsidRPr="00346C7D" w:rsidRDefault="00B677C5">
      <w:pPr>
        <w:rPr>
          <w:b/>
          <w:i/>
          <w:color w:val="C00000"/>
          <w:sz w:val="28"/>
        </w:rPr>
      </w:pPr>
      <w:r w:rsidRPr="00346C7D">
        <w:rPr>
          <w:b/>
          <w:i/>
          <w:color w:val="C00000"/>
          <w:sz w:val="28"/>
        </w:rPr>
        <w:t>**</w:t>
      </w:r>
      <w:r w:rsidR="00404F0D" w:rsidRPr="00346C7D">
        <w:rPr>
          <w:b/>
          <w:i/>
          <w:color w:val="C00000"/>
          <w:sz w:val="28"/>
        </w:rPr>
        <w:t xml:space="preserve">Don’t forget </w:t>
      </w:r>
      <w:r w:rsidRPr="00346C7D">
        <w:rPr>
          <w:b/>
          <w:i/>
          <w:color w:val="C00000"/>
          <w:sz w:val="28"/>
        </w:rPr>
        <w:t>it’s the best time for our Core Aeration Services!</w:t>
      </w:r>
      <w:r w:rsidR="00D8367D">
        <w:rPr>
          <w:b/>
          <w:i/>
          <w:color w:val="C00000"/>
          <w:sz w:val="28"/>
        </w:rPr>
        <w:t xml:space="preserve"> Call Now!</w:t>
      </w:r>
      <w:bookmarkStart w:id="0" w:name="_GoBack"/>
      <w:bookmarkEnd w:id="0"/>
    </w:p>
    <w:p w:rsidR="00E330A8" w:rsidRDefault="00404F0D" w:rsidP="00672E85">
      <w:pPr>
        <w:spacing w:after="0"/>
        <w:rPr>
          <w:b/>
          <w:sz w:val="32"/>
        </w:rPr>
      </w:pPr>
      <w:r w:rsidRPr="00E330A8">
        <w:rPr>
          <w:b/>
          <w:sz w:val="32"/>
        </w:rPr>
        <w:t xml:space="preserve">Low-Fat </w:t>
      </w:r>
      <w:r w:rsidR="009051DB" w:rsidRPr="00E330A8">
        <w:rPr>
          <w:b/>
          <w:sz w:val="32"/>
        </w:rPr>
        <w:t>Dairy-</w:t>
      </w:r>
      <w:r w:rsidR="00FC594C" w:rsidRPr="00E330A8">
        <w:rPr>
          <w:b/>
          <w:sz w:val="32"/>
        </w:rPr>
        <w:t xml:space="preserve">Free </w:t>
      </w:r>
      <w:r w:rsidRPr="00E330A8">
        <w:rPr>
          <w:b/>
          <w:sz w:val="32"/>
        </w:rPr>
        <w:t>Pumpkin Pie Recipe</w:t>
      </w:r>
    </w:p>
    <w:p w:rsidR="00346C7D" w:rsidRPr="00346C7D" w:rsidRDefault="00346C7D" w:rsidP="00672E85">
      <w:pPr>
        <w:spacing w:after="0"/>
        <w:rPr>
          <w:b/>
          <w:sz w:val="32"/>
        </w:rPr>
      </w:pPr>
    </w:p>
    <w:p w:rsidR="00672E85" w:rsidRDefault="00672E85" w:rsidP="00672E85">
      <w:pPr>
        <w:spacing w:after="0"/>
      </w:pPr>
      <w:r>
        <w:t>Pumpkin pie is a must for this time of year so we’ve found a recipe that fits a healthy lifestyle but still tastes amazing!</w:t>
      </w:r>
    </w:p>
    <w:p w:rsidR="00672E85" w:rsidRDefault="00672E85" w:rsidP="00672E85">
      <w:pPr>
        <w:spacing w:after="0"/>
      </w:pPr>
    </w:p>
    <w:p w:rsidR="00FC594C" w:rsidRDefault="001061FE" w:rsidP="00672E85">
      <w:pPr>
        <w:spacing w:after="0"/>
      </w:pPr>
      <w:r>
        <w:rPr>
          <w:noProof/>
        </w:rPr>
        <w:drawing>
          <wp:anchor distT="0" distB="0" distL="114300" distR="114300" simplePos="0" relativeHeight="251659264" behindDoc="1" locked="0" layoutInCell="1" allowOverlap="1" wp14:anchorId="6EF98DBC" wp14:editId="76BF5337">
            <wp:simplePos x="0" y="0"/>
            <wp:positionH relativeFrom="column">
              <wp:posOffset>2538095</wp:posOffset>
            </wp:positionH>
            <wp:positionV relativeFrom="paragraph">
              <wp:posOffset>64135</wp:posOffset>
            </wp:positionV>
            <wp:extent cx="1743075" cy="1952625"/>
            <wp:effectExtent l="0" t="0" r="9525" b="9525"/>
            <wp:wrapThrough wrapText="bothSides">
              <wp:wrapPolygon edited="0">
                <wp:start x="0" y="0"/>
                <wp:lineTo x="0" y="21495"/>
                <wp:lineTo x="21482" y="21495"/>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 Pie.jpg"/>
                    <pic:cNvPicPr/>
                  </pic:nvPicPr>
                  <pic:blipFill rotWithShape="1">
                    <a:blip r:embed="rId22">
                      <a:extLst>
                        <a:ext uri="{28A0092B-C50C-407E-A947-70E740481C1C}">
                          <a14:useLocalDpi xmlns:a14="http://schemas.microsoft.com/office/drawing/2010/main" val="0"/>
                        </a:ext>
                      </a:extLst>
                    </a:blip>
                    <a:srcRect t="27272" b="85"/>
                    <a:stretch/>
                  </pic:blipFill>
                  <pic:spPr bwMode="auto">
                    <a:xfrm>
                      <a:off x="0" y="0"/>
                      <a:ext cx="1743075"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94C">
        <w:t>Ingredients:</w:t>
      </w:r>
    </w:p>
    <w:p w:rsidR="00FC594C" w:rsidRDefault="00FC594C" w:rsidP="00672E85">
      <w:pPr>
        <w:pStyle w:val="ListParagraph"/>
        <w:numPr>
          <w:ilvl w:val="0"/>
          <w:numId w:val="3"/>
        </w:numPr>
        <w:spacing w:after="0"/>
      </w:pPr>
      <w:r>
        <w:t xml:space="preserve">Pie Crust </w:t>
      </w:r>
      <w:r w:rsidR="00346C7D">
        <w:t>(Bought/Made)</w:t>
      </w:r>
    </w:p>
    <w:p w:rsidR="00FC594C" w:rsidRDefault="00FC594C" w:rsidP="00672E85">
      <w:pPr>
        <w:pStyle w:val="ListParagraph"/>
        <w:numPr>
          <w:ilvl w:val="0"/>
          <w:numId w:val="3"/>
        </w:numPr>
        <w:spacing w:after="0"/>
      </w:pPr>
      <w:r>
        <w:t>2 ¼ cup pumpkin puree</w:t>
      </w:r>
    </w:p>
    <w:p w:rsidR="00FC594C" w:rsidRDefault="00672E85" w:rsidP="00672E85">
      <w:pPr>
        <w:pStyle w:val="ListParagraph"/>
        <w:numPr>
          <w:ilvl w:val="0"/>
          <w:numId w:val="3"/>
        </w:numPr>
        <w:spacing w:after="0"/>
      </w:pPr>
      <w:r>
        <w:t>½ cup maple syrup</w:t>
      </w:r>
    </w:p>
    <w:p w:rsidR="00672E85" w:rsidRDefault="00672E85" w:rsidP="00672E85">
      <w:pPr>
        <w:pStyle w:val="ListParagraph"/>
        <w:numPr>
          <w:ilvl w:val="0"/>
          <w:numId w:val="3"/>
        </w:numPr>
        <w:spacing w:after="0"/>
      </w:pPr>
      <w:r>
        <w:t>¼ cup non-dairy milk</w:t>
      </w:r>
    </w:p>
    <w:p w:rsidR="00672E85" w:rsidRDefault="00672E85" w:rsidP="00672E85">
      <w:pPr>
        <w:pStyle w:val="ListParagraph"/>
        <w:numPr>
          <w:ilvl w:val="0"/>
          <w:numId w:val="3"/>
        </w:numPr>
        <w:spacing w:after="0"/>
      </w:pPr>
      <w:r>
        <w:t xml:space="preserve">1 </w:t>
      </w:r>
      <w:proofErr w:type="spellStart"/>
      <w:r>
        <w:t>tbp</w:t>
      </w:r>
      <w:proofErr w:type="spellEnd"/>
      <w:r>
        <w:t xml:space="preserve"> Coconut oil</w:t>
      </w:r>
    </w:p>
    <w:p w:rsidR="00672E85" w:rsidRDefault="00672E85" w:rsidP="00672E85">
      <w:pPr>
        <w:pStyle w:val="ListParagraph"/>
        <w:numPr>
          <w:ilvl w:val="0"/>
          <w:numId w:val="3"/>
        </w:numPr>
        <w:spacing w:after="0"/>
      </w:pPr>
      <w:r>
        <w:t>1 Tsp Vanilla Extract</w:t>
      </w:r>
    </w:p>
    <w:p w:rsidR="00672E85" w:rsidRDefault="00672E85" w:rsidP="00672E85">
      <w:pPr>
        <w:pStyle w:val="ListParagraph"/>
        <w:numPr>
          <w:ilvl w:val="0"/>
          <w:numId w:val="3"/>
        </w:numPr>
        <w:spacing w:after="0"/>
      </w:pPr>
      <w:r>
        <w:t xml:space="preserve">3 </w:t>
      </w:r>
      <w:proofErr w:type="spellStart"/>
      <w:r>
        <w:t>Tbp</w:t>
      </w:r>
      <w:proofErr w:type="spellEnd"/>
      <w:r>
        <w:t xml:space="preserve"> cornstarch (or 1 egg)</w:t>
      </w:r>
    </w:p>
    <w:p w:rsidR="00672E85" w:rsidRDefault="00672E85" w:rsidP="00672E85">
      <w:pPr>
        <w:pStyle w:val="ListParagraph"/>
        <w:numPr>
          <w:ilvl w:val="0"/>
          <w:numId w:val="3"/>
        </w:numPr>
        <w:spacing w:after="0"/>
      </w:pPr>
      <w:r>
        <w:t xml:space="preserve">2 tsp of pumpkin pie spice </w:t>
      </w:r>
    </w:p>
    <w:p w:rsidR="00672E85" w:rsidRDefault="00672E85" w:rsidP="00672E85">
      <w:pPr>
        <w:pStyle w:val="ListParagraph"/>
        <w:spacing w:after="0"/>
      </w:pPr>
    </w:p>
    <w:p w:rsidR="00C657F7" w:rsidRDefault="00672E85" w:rsidP="00E330A8">
      <w:pPr>
        <w:spacing w:after="0"/>
      </w:pPr>
      <w:r>
        <w:t xml:space="preserve">Directions: Preheat oven to 350°F. Combine all ingredients and place in pie crust. Bake for 1 hour. Let cool for at least 2 hours before enjoying. </w:t>
      </w:r>
      <w:proofErr w:type="gramStart"/>
      <w:r>
        <w:t>Makes 1- 9x9 inch pie.</w:t>
      </w:r>
      <w:proofErr w:type="gramEnd"/>
    </w:p>
    <w:sectPr w:rsidR="00C657F7" w:rsidSect="003E11E0">
      <w:type w:val="continuous"/>
      <w:pgSz w:w="12240" w:h="15840"/>
      <w:pgMar w:top="720" w:right="720" w:bottom="720" w:left="720" w:header="720" w:footer="720" w:gutter="0"/>
      <w:cols w:num="2" w:sep="1" w:space="720" w:equalWidth="0">
        <w:col w:w="3120" w:space="720"/>
        <w:col w:w="6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F0" w:rsidRDefault="004C46F0" w:rsidP="00D1623C">
      <w:pPr>
        <w:spacing w:after="0"/>
      </w:pPr>
      <w:r>
        <w:separator/>
      </w:r>
    </w:p>
  </w:endnote>
  <w:endnote w:type="continuationSeparator" w:id="0">
    <w:p w:rsidR="004C46F0" w:rsidRDefault="004C46F0" w:rsidP="00D16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F0" w:rsidRDefault="004C46F0" w:rsidP="00D1623C">
      <w:pPr>
        <w:spacing w:after="0"/>
      </w:pPr>
      <w:r>
        <w:separator/>
      </w:r>
    </w:p>
  </w:footnote>
  <w:footnote w:type="continuationSeparator" w:id="0">
    <w:p w:rsidR="004C46F0" w:rsidRDefault="004C46F0" w:rsidP="00D162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3C82"/>
    <w:multiLevelType w:val="hybridMultilevel"/>
    <w:tmpl w:val="27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69E7"/>
    <w:multiLevelType w:val="hybridMultilevel"/>
    <w:tmpl w:val="227C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B48FA"/>
    <w:multiLevelType w:val="hybridMultilevel"/>
    <w:tmpl w:val="C48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E0FB7"/>
    <w:multiLevelType w:val="hybridMultilevel"/>
    <w:tmpl w:val="37F2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3"/>
    <w:rsid w:val="00002322"/>
    <w:rsid w:val="00045C88"/>
    <w:rsid w:val="000A440C"/>
    <w:rsid w:val="000E1DFF"/>
    <w:rsid w:val="000E4994"/>
    <w:rsid w:val="001061FE"/>
    <w:rsid w:val="001153D9"/>
    <w:rsid w:val="001A638A"/>
    <w:rsid w:val="002565A8"/>
    <w:rsid w:val="002B5650"/>
    <w:rsid w:val="002C6DAE"/>
    <w:rsid w:val="002D63CF"/>
    <w:rsid w:val="003074CF"/>
    <w:rsid w:val="00346C7D"/>
    <w:rsid w:val="003E11E0"/>
    <w:rsid w:val="00404F0D"/>
    <w:rsid w:val="004C46F0"/>
    <w:rsid w:val="004E24CF"/>
    <w:rsid w:val="005050F7"/>
    <w:rsid w:val="00550880"/>
    <w:rsid w:val="005C0C05"/>
    <w:rsid w:val="00655A6C"/>
    <w:rsid w:val="00672E85"/>
    <w:rsid w:val="006841F8"/>
    <w:rsid w:val="006C0063"/>
    <w:rsid w:val="00721AF5"/>
    <w:rsid w:val="00724224"/>
    <w:rsid w:val="00730A3B"/>
    <w:rsid w:val="00737452"/>
    <w:rsid w:val="00753DD5"/>
    <w:rsid w:val="00762DEE"/>
    <w:rsid w:val="00773E11"/>
    <w:rsid w:val="007F776A"/>
    <w:rsid w:val="008007D7"/>
    <w:rsid w:val="0089126D"/>
    <w:rsid w:val="00894C08"/>
    <w:rsid w:val="009051DB"/>
    <w:rsid w:val="0092731A"/>
    <w:rsid w:val="009510B1"/>
    <w:rsid w:val="00957929"/>
    <w:rsid w:val="00A31999"/>
    <w:rsid w:val="00B677C5"/>
    <w:rsid w:val="00BB488A"/>
    <w:rsid w:val="00C00699"/>
    <w:rsid w:val="00C07800"/>
    <w:rsid w:val="00C657F7"/>
    <w:rsid w:val="00C718F6"/>
    <w:rsid w:val="00D1623C"/>
    <w:rsid w:val="00D305C3"/>
    <w:rsid w:val="00D8367D"/>
    <w:rsid w:val="00DC0AC5"/>
    <w:rsid w:val="00E0274F"/>
    <w:rsid w:val="00E330A8"/>
    <w:rsid w:val="00E46D8F"/>
    <w:rsid w:val="00EC5739"/>
    <w:rsid w:val="00F91615"/>
    <w:rsid w:val="00FC594C"/>
    <w:rsid w:val="00FD5FCB"/>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A8"/>
    <w:pPr>
      <w:ind w:left="720"/>
      <w:contextualSpacing/>
    </w:pPr>
  </w:style>
  <w:style w:type="character" w:styleId="Hyperlink">
    <w:name w:val="Hyperlink"/>
    <w:basedOn w:val="DefaultParagraphFont"/>
    <w:uiPriority w:val="99"/>
    <w:unhideWhenUsed/>
    <w:rsid w:val="002D63CF"/>
    <w:rPr>
      <w:color w:val="0000FF" w:themeColor="hyperlink"/>
      <w:u w:val="single"/>
    </w:rPr>
  </w:style>
  <w:style w:type="paragraph" w:styleId="BalloonText">
    <w:name w:val="Balloon Text"/>
    <w:basedOn w:val="Normal"/>
    <w:link w:val="BalloonTextChar"/>
    <w:uiPriority w:val="99"/>
    <w:semiHidden/>
    <w:unhideWhenUsed/>
    <w:rsid w:val="002B56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50"/>
    <w:rPr>
      <w:rFonts w:ascii="Tahoma" w:hAnsi="Tahoma" w:cs="Tahoma"/>
      <w:sz w:val="16"/>
      <w:szCs w:val="16"/>
    </w:rPr>
  </w:style>
  <w:style w:type="paragraph" w:styleId="Header">
    <w:name w:val="header"/>
    <w:basedOn w:val="Normal"/>
    <w:link w:val="HeaderChar"/>
    <w:uiPriority w:val="99"/>
    <w:unhideWhenUsed/>
    <w:rsid w:val="00D1623C"/>
    <w:pPr>
      <w:tabs>
        <w:tab w:val="center" w:pos="4680"/>
        <w:tab w:val="right" w:pos="9360"/>
      </w:tabs>
      <w:spacing w:after="0"/>
    </w:pPr>
  </w:style>
  <w:style w:type="character" w:customStyle="1" w:styleId="HeaderChar">
    <w:name w:val="Header Char"/>
    <w:basedOn w:val="DefaultParagraphFont"/>
    <w:link w:val="Header"/>
    <w:uiPriority w:val="99"/>
    <w:rsid w:val="00D1623C"/>
  </w:style>
  <w:style w:type="paragraph" w:styleId="Footer">
    <w:name w:val="footer"/>
    <w:basedOn w:val="Normal"/>
    <w:link w:val="FooterChar"/>
    <w:uiPriority w:val="99"/>
    <w:unhideWhenUsed/>
    <w:rsid w:val="00D1623C"/>
    <w:pPr>
      <w:tabs>
        <w:tab w:val="center" w:pos="4680"/>
        <w:tab w:val="right" w:pos="9360"/>
      </w:tabs>
      <w:spacing w:after="0"/>
    </w:pPr>
  </w:style>
  <w:style w:type="character" w:customStyle="1" w:styleId="FooterChar">
    <w:name w:val="Footer Char"/>
    <w:basedOn w:val="DefaultParagraphFont"/>
    <w:link w:val="Footer"/>
    <w:uiPriority w:val="99"/>
    <w:rsid w:val="00D1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A8"/>
    <w:pPr>
      <w:ind w:left="720"/>
      <w:contextualSpacing/>
    </w:pPr>
  </w:style>
  <w:style w:type="character" w:styleId="Hyperlink">
    <w:name w:val="Hyperlink"/>
    <w:basedOn w:val="DefaultParagraphFont"/>
    <w:uiPriority w:val="99"/>
    <w:unhideWhenUsed/>
    <w:rsid w:val="002D63CF"/>
    <w:rPr>
      <w:color w:val="0000FF" w:themeColor="hyperlink"/>
      <w:u w:val="single"/>
    </w:rPr>
  </w:style>
  <w:style w:type="paragraph" w:styleId="BalloonText">
    <w:name w:val="Balloon Text"/>
    <w:basedOn w:val="Normal"/>
    <w:link w:val="BalloonTextChar"/>
    <w:uiPriority w:val="99"/>
    <w:semiHidden/>
    <w:unhideWhenUsed/>
    <w:rsid w:val="002B56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50"/>
    <w:rPr>
      <w:rFonts w:ascii="Tahoma" w:hAnsi="Tahoma" w:cs="Tahoma"/>
      <w:sz w:val="16"/>
      <w:szCs w:val="16"/>
    </w:rPr>
  </w:style>
  <w:style w:type="paragraph" w:styleId="Header">
    <w:name w:val="header"/>
    <w:basedOn w:val="Normal"/>
    <w:link w:val="HeaderChar"/>
    <w:uiPriority w:val="99"/>
    <w:unhideWhenUsed/>
    <w:rsid w:val="00D1623C"/>
    <w:pPr>
      <w:tabs>
        <w:tab w:val="center" w:pos="4680"/>
        <w:tab w:val="right" w:pos="9360"/>
      </w:tabs>
      <w:spacing w:after="0"/>
    </w:pPr>
  </w:style>
  <w:style w:type="character" w:customStyle="1" w:styleId="HeaderChar">
    <w:name w:val="Header Char"/>
    <w:basedOn w:val="DefaultParagraphFont"/>
    <w:link w:val="Header"/>
    <w:uiPriority w:val="99"/>
    <w:rsid w:val="00D1623C"/>
  </w:style>
  <w:style w:type="paragraph" w:styleId="Footer">
    <w:name w:val="footer"/>
    <w:basedOn w:val="Normal"/>
    <w:link w:val="FooterChar"/>
    <w:uiPriority w:val="99"/>
    <w:unhideWhenUsed/>
    <w:rsid w:val="00D1623C"/>
    <w:pPr>
      <w:tabs>
        <w:tab w:val="center" w:pos="4680"/>
        <w:tab w:val="right" w:pos="9360"/>
      </w:tabs>
      <w:spacing w:after="0"/>
    </w:pPr>
  </w:style>
  <w:style w:type="character" w:customStyle="1" w:styleId="FooterChar">
    <w:name w:val="Footer Char"/>
    <w:basedOn w:val="DefaultParagraphFont"/>
    <w:link w:val="Footer"/>
    <w:uiPriority w:val="99"/>
    <w:rsid w:val="00D1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abreezepestcontrol.com/kids" TargetMode="External"/><Relationship Id="rId18" Type="http://schemas.openxmlformats.org/officeDocument/2006/relationships/hyperlink" Target="http://www.hernandocounty.us/departments/departments-n-z/parks-and-recreation/event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seabreezepestcontrol.com/" TargetMode="External"/><Relationship Id="rId17" Type="http://schemas.openxmlformats.org/officeDocument/2006/relationships/hyperlink" Target="https://www.pascocountyfl.net/calendar.asp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business.hillsboroughchamber.com/events/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breezep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eabreezepestcontrol.com/feb-specia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pinellascounty.org/Events/default.htm" TargetMode="External"/><Relationship Id="rId4" Type="http://schemas.microsoft.com/office/2007/relationships/stylesWithEffects" Target="stylesWithEffects.xml"/><Relationship Id="rId9" Type="http://schemas.openxmlformats.org/officeDocument/2006/relationships/hyperlink" Target="http://www.seabreezepestcontrol.com" TargetMode="External"/><Relationship Id="rId14" Type="http://schemas.openxmlformats.org/officeDocument/2006/relationships/hyperlink" Target="https://www.seabreezepestcontrol.com/blog-1" TargetMode="External"/><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3D5E-5F53-4317-9727-0A6643DA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MadBee</dc:creator>
  <cp:lastModifiedBy>MadBee</cp:lastModifiedBy>
  <cp:revision>45</cp:revision>
  <dcterms:created xsi:type="dcterms:W3CDTF">2018-08-27T15:17:00Z</dcterms:created>
  <dcterms:modified xsi:type="dcterms:W3CDTF">2018-09-25T00:12:00Z</dcterms:modified>
</cp:coreProperties>
</file>